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5CFC" w14:textId="77777777" w:rsidR="00451195" w:rsidRPr="00451195" w:rsidRDefault="00451195" w:rsidP="00451195">
      <w:pPr>
        <w:widowControl/>
        <w:spacing w:after="0" w:line="240" w:lineRule="auto"/>
        <w:textAlignment w:val="baseline"/>
        <w:rPr>
          <w:rFonts w:ascii="Segoe UI" w:eastAsia="新細明體" w:hAnsi="Segoe UI" w:cs="Segoe UI"/>
          <w:color w:val="242424"/>
          <w:kern w:val="0"/>
          <w:sz w:val="23"/>
          <w:szCs w:val="23"/>
          <w14:ligatures w14:val="none"/>
        </w:rPr>
      </w:pPr>
      <w:r w:rsidRPr="00451195">
        <w:rPr>
          <w:rFonts w:ascii="Segoe UI" w:eastAsia="新細明體" w:hAnsi="Segoe UI" w:cs="Segoe UI"/>
          <w:b/>
          <w:bCs/>
          <w:color w:val="242424"/>
          <w:kern w:val="0"/>
          <w:sz w:val="23"/>
          <w:szCs w:val="23"/>
          <w14:ligatures w14:val="none"/>
        </w:rPr>
        <w:t>On the limits of the scientific study of complex systems</w:t>
      </w:r>
    </w:p>
    <w:p w14:paraId="788E38B3" w14:textId="77777777" w:rsidR="00867BBB" w:rsidRDefault="00867BBB" w:rsidP="00451195">
      <w:pPr>
        <w:widowControl/>
        <w:spacing w:after="0" w:line="240" w:lineRule="auto"/>
        <w:textAlignment w:val="baseline"/>
        <w:rPr>
          <w:color w:val="000000"/>
        </w:rPr>
      </w:pPr>
    </w:p>
    <w:p w14:paraId="59580783" w14:textId="0D11A25B" w:rsidR="00451195" w:rsidRDefault="00867BBB" w:rsidP="00451195">
      <w:pPr>
        <w:widowControl/>
        <w:spacing w:after="0" w:line="240" w:lineRule="auto"/>
        <w:textAlignment w:val="baseline"/>
        <w:rPr>
          <w:color w:val="000000"/>
        </w:rPr>
      </w:pPr>
      <w:r>
        <w:rPr>
          <w:color w:val="000000"/>
        </w:rPr>
        <w:t>Carlos Gershenson</w:t>
      </w:r>
    </w:p>
    <w:p w14:paraId="4768D315" w14:textId="444AD5E7" w:rsidR="00867BBB" w:rsidRDefault="00867BBB" w:rsidP="00867BBB">
      <w:pPr>
        <w:widowControl/>
        <w:spacing w:after="0" w:line="240" w:lineRule="auto"/>
        <w:jc w:val="both"/>
        <w:textAlignment w:val="baseline"/>
        <w:rPr>
          <w:rFonts w:ascii="Segoe UI" w:eastAsia="新細明體" w:hAnsi="Segoe UI" w:cs="Segoe UI"/>
          <w:color w:val="242424"/>
          <w:kern w:val="0"/>
          <w:sz w:val="23"/>
          <w:szCs w:val="23"/>
          <w14:ligatures w14:val="none"/>
        </w:rPr>
      </w:pPr>
      <w:r>
        <w:rPr>
          <w:rFonts w:ascii="Segoe UI" w:hAnsi="Segoe UI" w:cs="Segoe UI"/>
          <w:color w:val="000000"/>
          <w:sz w:val="23"/>
          <w:szCs w:val="23"/>
          <w:shd w:val="clear" w:color="auto" w:fill="FFFFFF"/>
        </w:rPr>
        <w:t>School of Systems Science and Industrial Engineering</w:t>
      </w:r>
      <w:r>
        <w:rPr>
          <w:rFonts w:ascii="Segoe UI" w:hAnsi="Segoe UI" w:cs="Segoe UI"/>
          <w:color w:val="000000"/>
          <w:sz w:val="23"/>
          <w:szCs w:val="23"/>
        </w:rPr>
        <w:t xml:space="preserve">, </w:t>
      </w:r>
      <w:r>
        <w:rPr>
          <w:rFonts w:ascii="Segoe UI" w:hAnsi="Segoe UI" w:cs="Segoe UI"/>
          <w:color w:val="000000"/>
          <w:sz w:val="23"/>
          <w:szCs w:val="23"/>
          <w:shd w:val="clear" w:color="auto" w:fill="FFFFFF"/>
        </w:rPr>
        <w:t>Thomas J. Watson College of Engineering and Applied Science</w:t>
      </w:r>
      <w:r>
        <w:rPr>
          <w:rFonts w:ascii="Segoe UI" w:hAnsi="Segoe UI" w:cs="Segoe UI"/>
          <w:color w:val="000000"/>
          <w:sz w:val="23"/>
          <w:szCs w:val="23"/>
          <w:shd w:val="clear" w:color="auto" w:fill="FFFFFF"/>
        </w:rPr>
        <w:t>,</w:t>
      </w:r>
      <w:r>
        <w:rPr>
          <w:rFonts w:ascii="Segoe UI" w:hAnsi="Segoe UI" w:cs="Segoe UI"/>
          <w:color w:val="000000"/>
          <w:sz w:val="23"/>
          <w:szCs w:val="23"/>
        </w:rPr>
        <w:t xml:space="preserve"> </w:t>
      </w:r>
      <w:r>
        <w:rPr>
          <w:rFonts w:ascii="Segoe UI" w:hAnsi="Segoe UI" w:cs="Segoe UI"/>
          <w:color w:val="000000"/>
          <w:sz w:val="23"/>
          <w:szCs w:val="23"/>
          <w:shd w:val="clear" w:color="auto" w:fill="FFFFFF"/>
        </w:rPr>
        <w:t>State University of New York at Binghamton</w:t>
      </w:r>
      <w:r>
        <w:rPr>
          <w:rFonts w:ascii="Segoe UI" w:hAnsi="Segoe UI" w:cs="Segoe UI"/>
          <w:color w:val="000000"/>
          <w:sz w:val="23"/>
          <w:szCs w:val="23"/>
        </w:rPr>
        <w:br/>
      </w:r>
      <w:r>
        <w:rPr>
          <w:rFonts w:ascii="Segoe UI" w:hAnsi="Segoe UI" w:cs="Segoe UI"/>
          <w:color w:val="000000"/>
          <w:sz w:val="23"/>
          <w:szCs w:val="23"/>
          <w:shd w:val="clear" w:color="auto" w:fill="FFFFFF"/>
        </w:rPr>
        <w:t>Binghamton, New York 13902 USA</w:t>
      </w:r>
    </w:p>
    <w:p w14:paraId="7AE88BDA" w14:textId="77777777" w:rsidR="00867BBB" w:rsidRDefault="00867BBB" w:rsidP="00451195">
      <w:pPr>
        <w:widowControl/>
        <w:spacing w:after="0" w:line="240" w:lineRule="auto"/>
        <w:textAlignment w:val="baseline"/>
        <w:rPr>
          <w:rFonts w:ascii="Segoe UI" w:eastAsia="新細明體" w:hAnsi="Segoe UI" w:cs="Segoe UI"/>
          <w:color w:val="242424"/>
          <w:kern w:val="0"/>
          <w:sz w:val="23"/>
          <w:szCs w:val="23"/>
          <w14:ligatures w14:val="none"/>
        </w:rPr>
      </w:pPr>
    </w:p>
    <w:p w14:paraId="3AFC33ED" w14:textId="3CC75F52" w:rsidR="00867BBB" w:rsidRPr="00867BBB" w:rsidRDefault="00867BBB" w:rsidP="00451195">
      <w:pPr>
        <w:widowControl/>
        <w:spacing w:after="0" w:line="240" w:lineRule="auto"/>
        <w:textAlignment w:val="baseline"/>
        <w:rPr>
          <w:rFonts w:ascii="Segoe UI" w:eastAsia="新細明體" w:hAnsi="Segoe UI" w:cs="Segoe UI"/>
          <w:b/>
          <w:bCs/>
          <w:color w:val="242424"/>
          <w:kern w:val="0"/>
          <w:sz w:val="23"/>
          <w:szCs w:val="23"/>
          <w14:ligatures w14:val="none"/>
        </w:rPr>
      </w:pPr>
      <w:r w:rsidRPr="00867BBB">
        <w:rPr>
          <w:rFonts w:ascii="Segoe UI" w:eastAsia="新細明體" w:hAnsi="Segoe UI" w:cs="Segoe UI"/>
          <w:b/>
          <w:bCs/>
          <w:color w:val="242424"/>
          <w:kern w:val="0"/>
          <w:sz w:val="23"/>
          <w:szCs w:val="23"/>
          <w14:ligatures w14:val="none"/>
        </w:rPr>
        <w:t>Abstract</w:t>
      </w:r>
    </w:p>
    <w:p w14:paraId="21250FDF" w14:textId="77777777" w:rsidR="00451195" w:rsidRPr="00451195" w:rsidRDefault="00451195" w:rsidP="00867BBB">
      <w:pPr>
        <w:widowControl/>
        <w:spacing w:after="0" w:line="240" w:lineRule="auto"/>
        <w:jc w:val="both"/>
        <w:textAlignment w:val="baseline"/>
        <w:rPr>
          <w:rFonts w:ascii="Segoe UI" w:eastAsia="新細明體" w:hAnsi="Segoe UI" w:cs="Segoe UI"/>
          <w:color w:val="242424"/>
          <w:kern w:val="0"/>
          <w:sz w:val="23"/>
          <w:szCs w:val="23"/>
          <w14:ligatures w14:val="none"/>
        </w:rPr>
      </w:pPr>
      <w:r w:rsidRPr="00451195">
        <w:rPr>
          <w:rFonts w:ascii="Segoe UI" w:eastAsia="新細明體" w:hAnsi="Segoe UI" w:cs="Segoe UI"/>
          <w:color w:val="242424"/>
          <w:kern w:val="0"/>
          <w:sz w:val="23"/>
          <w:szCs w:val="23"/>
          <w14:ligatures w14:val="none"/>
        </w:rPr>
        <w:t xml:space="preserve">It is evident that science has limits, given the plethora of phenomena we do not understand. Nevertheless, it would be interesting to estimate which of these limits are temporal (eventually we will go beyond them) and which ones are inherent (we will never know). More pragmatically, a systematic classification of the limits of science would allow us to measure our current abilities, avoid projects doomed to fail, identify potential research programs, and alternatives for limits that seem to be unsurpassable. In this context, it would be relevant to study at least the limits of predictability, computability, </w:t>
      </w:r>
      <w:proofErr w:type="spellStart"/>
      <w:r w:rsidRPr="00451195">
        <w:rPr>
          <w:rFonts w:ascii="Segoe UI" w:eastAsia="新細明體" w:hAnsi="Segoe UI" w:cs="Segoe UI"/>
          <w:color w:val="242424"/>
          <w:kern w:val="0"/>
          <w:sz w:val="23"/>
          <w:szCs w:val="23"/>
          <w14:ligatures w14:val="none"/>
        </w:rPr>
        <w:t>classifiability</w:t>
      </w:r>
      <w:proofErr w:type="spellEnd"/>
      <w:r w:rsidRPr="00451195">
        <w:rPr>
          <w:rFonts w:ascii="Segoe UI" w:eastAsia="新細明體" w:hAnsi="Segoe UI" w:cs="Segoe UI"/>
          <w:color w:val="242424"/>
          <w:kern w:val="0"/>
          <w:sz w:val="23"/>
          <w:szCs w:val="23"/>
          <w14:ligatures w14:val="none"/>
        </w:rPr>
        <w:t xml:space="preserve">, </w:t>
      </w:r>
      <w:proofErr w:type="spellStart"/>
      <w:r w:rsidRPr="00451195">
        <w:rPr>
          <w:rFonts w:ascii="Segoe UI" w:eastAsia="新細明體" w:hAnsi="Segoe UI" w:cs="Segoe UI"/>
          <w:color w:val="242424"/>
          <w:kern w:val="0"/>
          <w:sz w:val="23"/>
          <w:szCs w:val="23"/>
          <w14:ligatures w14:val="none"/>
        </w:rPr>
        <w:t>optimizability</w:t>
      </w:r>
      <w:proofErr w:type="spellEnd"/>
      <w:r w:rsidRPr="00451195">
        <w:rPr>
          <w:rFonts w:ascii="Segoe UI" w:eastAsia="新細明體" w:hAnsi="Segoe UI" w:cs="Segoe UI"/>
          <w:color w:val="242424"/>
          <w:kern w:val="0"/>
          <w:sz w:val="23"/>
          <w:szCs w:val="23"/>
          <w14:ligatures w14:val="none"/>
        </w:rPr>
        <w:t xml:space="preserve">, formality, causality, objectivity, measurability, replicability, modeling, and interpretability. There are two complementary questions worth exploring: what are the </w:t>
      </w:r>
      <w:proofErr w:type="gramStart"/>
      <w:r w:rsidRPr="00451195">
        <w:rPr>
          <w:rFonts w:ascii="Segoe UI" w:eastAsia="新細明體" w:hAnsi="Segoe UI" w:cs="Segoe UI"/>
          <w:color w:val="242424"/>
          <w:kern w:val="0"/>
          <w:sz w:val="23"/>
          <w:szCs w:val="23"/>
          <w14:ligatures w14:val="none"/>
        </w:rPr>
        <w:t>particular implications</w:t>
      </w:r>
      <w:proofErr w:type="gramEnd"/>
      <w:r w:rsidRPr="00451195">
        <w:rPr>
          <w:rFonts w:ascii="Segoe UI" w:eastAsia="新細明體" w:hAnsi="Segoe UI" w:cs="Segoe UI"/>
          <w:color w:val="242424"/>
          <w:kern w:val="0"/>
          <w:sz w:val="23"/>
          <w:szCs w:val="23"/>
          <w14:ligatures w14:val="none"/>
        </w:rPr>
        <w:t xml:space="preserve"> of the limits of science in general for the scientific study of complex systems? </w:t>
      </w:r>
      <w:proofErr w:type="gramStart"/>
      <w:r w:rsidRPr="00451195">
        <w:rPr>
          <w:rFonts w:ascii="Segoe UI" w:eastAsia="新細明體" w:hAnsi="Segoe UI" w:cs="Segoe UI"/>
          <w:color w:val="242424"/>
          <w:kern w:val="0"/>
          <w:sz w:val="23"/>
          <w:szCs w:val="23"/>
          <w14:ligatures w14:val="none"/>
        </w:rPr>
        <w:t>And,</w:t>
      </w:r>
      <w:proofErr w:type="gramEnd"/>
      <w:r w:rsidRPr="00451195">
        <w:rPr>
          <w:rFonts w:ascii="Segoe UI" w:eastAsia="新細明體" w:hAnsi="Segoe UI" w:cs="Segoe UI"/>
          <w:color w:val="242424"/>
          <w:kern w:val="0"/>
          <w:sz w:val="23"/>
          <w:szCs w:val="23"/>
          <w14:ligatures w14:val="none"/>
        </w:rPr>
        <w:t xml:space="preserve"> what can complexity inform us about the limits of science? Related to the first question, we can explore how to deal with complexity when we cannot predict or optimize, how to </w:t>
      </w:r>
      <w:proofErr w:type="spellStart"/>
      <w:r w:rsidRPr="00451195">
        <w:rPr>
          <w:rFonts w:ascii="Segoe UI" w:eastAsia="新細明體" w:hAnsi="Segoe UI" w:cs="Segoe UI"/>
          <w:color w:val="242424"/>
          <w:kern w:val="0"/>
          <w:sz w:val="23"/>
          <w:szCs w:val="23"/>
          <w14:ligatures w14:val="none"/>
        </w:rPr>
        <w:t>integreate</w:t>
      </w:r>
      <w:proofErr w:type="spellEnd"/>
      <w:r w:rsidRPr="00451195">
        <w:rPr>
          <w:rFonts w:ascii="Segoe UI" w:eastAsia="新細明體" w:hAnsi="Segoe UI" w:cs="Segoe UI"/>
          <w:color w:val="242424"/>
          <w:kern w:val="0"/>
          <w:sz w:val="23"/>
          <w:szCs w:val="23"/>
          <w14:ligatures w14:val="none"/>
        </w:rPr>
        <w:t xml:space="preserve"> different descriptions of complex systems, how to verify models of complex systems, and more. Related to the second question, we can explore how the predictability or </w:t>
      </w:r>
      <w:proofErr w:type="spellStart"/>
      <w:r w:rsidRPr="00451195">
        <w:rPr>
          <w:rFonts w:ascii="Segoe UI" w:eastAsia="新細明體" w:hAnsi="Segoe UI" w:cs="Segoe UI"/>
          <w:color w:val="242424"/>
          <w:kern w:val="0"/>
          <w:sz w:val="23"/>
          <w:szCs w:val="23"/>
          <w14:ligatures w14:val="none"/>
        </w:rPr>
        <w:t>classifiability</w:t>
      </w:r>
      <w:proofErr w:type="spellEnd"/>
      <w:r w:rsidRPr="00451195">
        <w:rPr>
          <w:rFonts w:ascii="Segoe UI" w:eastAsia="新細明體" w:hAnsi="Segoe UI" w:cs="Segoe UI"/>
          <w:color w:val="242424"/>
          <w:kern w:val="0"/>
          <w:sz w:val="23"/>
          <w:szCs w:val="23"/>
          <w14:ligatures w14:val="none"/>
        </w:rPr>
        <w:t xml:space="preserve"> of a </w:t>
      </w:r>
      <w:proofErr w:type="gramStart"/>
      <w:r w:rsidRPr="00451195">
        <w:rPr>
          <w:rFonts w:ascii="Segoe UI" w:eastAsia="新細明體" w:hAnsi="Segoe UI" w:cs="Segoe UI"/>
          <w:color w:val="242424"/>
          <w:kern w:val="0"/>
          <w:sz w:val="23"/>
          <w:szCs w:val="23"/>
          <w14:ligatures w14:val="none"/>
        </w:rPr>
        <w:t>system changes</w:t>
      </w:r>
      <w:proofErr w:type="gramEnd"/>
      <w:r w:rsidRPr="00451195">
        <w:rPr>
          <w:rFonts w:ascii="Segoe UI" w:eastAsia="新細明體" w:hAnsi="Segoe UI" w:cs="Segoe UI"/>
          <w:color w:val="242424"/>
          <w:kern w:val="0"/>
          <w:sz w:val="23"/>
          <w:szCs w:val="23"/>
          <w14:ligatures w14:val="none"/>
        </w:rPr>
        <w:t xml:space="preserve"> with the number of relevant interactions of a system, how can emergence and downward causation be studied, how self-organization be guided to control systems, and more. So far, we have many questions and only a few answers. Still, we </w:t>
      </w:r>
      <w:proofErr w:type="gramStart"/>
      <w:r w:rsidRPr="00451195">
        <w:rPr>
          <w:rFonts w:ascii="Segoe UI" w:eastAsia="新細明體" w:hAnsi="Segoe UI" w:cs="Segoe UI"/>
          <w:color w:val="242424"/>
          <w:kern w:val="0"/>
          <w:sz w:val="23"/>
          <w:szCs w:val="23"/>
          <w14:ligatures w14:val="none"/>
        </w:rPr>
        <w:t>have to</w:t>
      </w:r>
      <w:proofErr w:type="gramEnd"/>
      <w:r w:rsidRPr="00451195">
        <w:rPr>
          <w:rFonts w:ascii="Segoe UI" w:eastAsia="新細明體" w:hAnsi="Segoe UI" w:cs="Segoe UI"/>
          <w:color w:val="242424"/>
          <w:kern w:val="0"/>
          <w:sz w:val="23"/>
          <w:szCs w:val="23"/>
          <w14:ligatures w14:val="none"/>
        </w:rPr>
        <w:t xml:space="preserve"> start with something. And a broad community is required to address these challenges.</w:t>
      </w:r>
    </w:p>
    <w:p w14:paraId="3F268978" w14:textId="77777777" w:rsidR="0084618D" w:rsidRPr="00451195" w:rsidRDefault="0084618D"/>
    <w:sectPr w:rsidR="0084618D" w:rsidRPr="0045119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95"/>
    <w:rsid w:val="00004478"/>
    <w:rsid w:val="0001392C"/>
    <w:rsid w:val="00032B5A"/>
    <w:rsid w:val="00037F50"/>
    <w:rsid w:val="000402CD"/>
    <w:rsid w:val="00063A35"/>
    <w:rsid w:val="00065E27"/>
    <w:rsid w:val="00066518"/>
    <w:rsid w:val="00067669"/>
    <w:rsid w:val="0007096E"/>
    <w:rsid w:val="000725B2"/>
    <w:rsid w:val="00073371"/>
    <w:rsid w:val="0007667F"/>
    <w:rsid w:val="00083119"/>
    <w:rsid w:val="0008574D"/>
    <w:rsid w:val="0008683E"/>
    <w:rsid w:val="00090B26"/>
    <w:rsid w:val="00091AAC"/>
    <w:rsid w:val="0009633E"/>
    <w:rsid w:val="000A0558"/>
    <w:rsid w:val="000A0C22"/>
    <w:rsid w:val="000A4577"/>
    <w:rsid w:val="000B5994"/>
    <w:rsid w:val="000D1321"/>
    <w:rsid w:val="000D7F58"/>
    <w:rsid w:val="0010251B"/>
    <w:rsid w:val="00102B96"/>
    <w:rsid w:val="001119C6"/>
    <w:rsid w:val="00113CA3"/>
    <w:rsid w:val="00134E77"/>
    <w:rsid w:val="00137BF1"/>
    <w:rsid w:val="001508C5"/>
    <w:rsid w:val="00155116"/>
    <w:rsid w:val="001608BB"/>
    <w:rsid w:val="001624D8"/>
    <w:rsid w:val="00163E1B"/>
    <w:rsid w:val="00165955"/>
    <w:rsid w:val="001666D9"/>
    <w:rsid w:val="00171DDD"/>
    <w:rsid w:val="00175ED4"/>
    <w:rsid w:val="00175F97"/>
    <w:rsid w:val="001770D8"/>
    <w:rsid w:val="00180478"/>
    <w:rsid w:val="00181C29"/>
    <w:rsid w:val="00184620"/>
    <w:rsid w:val="001A12EE"/>
    <w:rsid w:val="001A2134"/>
    <w:rsid w:val="001A625E"/>
    <w:rsid w:val="001A6517"/>
    <w:rsid w:val="001B2BC8"/>
    <w:rsid w:val="001B57C3"/>
    <w:rsid w:val="001D1BEA"/>
    <w:rsid w:val="001D4E3B"/>
    <w:rsid w:val="001D6AB3"/>
    <w:rsid w:val="001E074F"/>
    <w:rsid w:val="001F01AD"/>
    <w:rsid w:val="00201D61"/>
    <w:rsid w:val="00215395"/>
    <w:rsid w:val="00217204"/>
    <w:rsid w:val="00227418"/>
    <w:rsid w:val="00232F0B"/>
    <w:rsid w:val="00235934"/>
    <w:rsid w:val="00236731"/>
    <w:rsid w:val="00251AD3"/>
    <w:rsid w:val="0025305E"/>
    <w:rsid w:val="002543ED"/>
    <w:rsid w:val="00255840"/>
    <w:rsid w:val="00266826"/>
    <w:rsid w:val="002703C6"/>
    <w:rsid w:val="0027095E"/>
    <w:rsid w:val="00272BAE"/>
    <w:rsid w:val="002844D1"/>
    <w:rsid w:val="002A2EFF"/>
    <w:rsid w:val="002B24C8"/>
    <w:rsid w:val="002B72C2"/>
    <w:rsid w:val="002C0AFB"/>
    <w:rsid w:val="002C7CD8"/>
    <w:rsid w:val="002D694C"/>
    <w:rsid w:val="002E08F7"/>
    <w:rsid w:val="002E4592"/>
    <w:rsid w:val="002E46D1"/>
    <w:rsid w:val="002E47BD"/>
    <w:rsid w:val="002E5A72"/>
    <w:rsid w:val="002F1395"/>
    <w:rsid w:val="002F3DBB"/>
    <w:rsid w:val="003050F8"/>
    <w:rsid w:val="00306CC2"/>
    <w:rsid w:val="00310EB4"/>
    <w:rsid w:val="00311ABE"/>
    <w:rsid w:val="00314352"/>
    <w:rsid w:val="00315144"/>
    <w:rsid w:val="0031534D"/>
    <w:rsid w:val="00316BE4"/>
    <w:rsid w:val="00323F86"/>
    <w:rsid w:val="003264DF"/>
    <w:rsid w:val="00333453"/>
    <w:rsid w:val="00346B40"/>
    <w:rsid w:val="00347026"/>
    <w:rsid w:val="003472FC"/>
    <w:rsid w:val="0035028F"/>
    <w:rsid w:val="00350EE8"/>
    <w:rsid w:val="00355EB7"/>
    <w:rsid w:val="00361EA5"/>
    <w:rsid w:val="00372106"/>
    <w:rsid w:val="003722B4"/>
    <w:rsid w:val="00374B00"/>
    <w:rsid w:val="0037602E"/>
    <w:rsid w:val="0038245D"/>
    <w:rsid w:val="003833B6"/>
    <w:rsid w:val="00390D95"/>
    <w:rsid w:val="003B7FDB"/>
    <w:rsid w:val="003C14F5"/>
    <w:rsid w:val="003C1517"/>
    <w:rsid w:val="003C4B11"/>
    <w:rsid w:val="003C59E8"/>
    <w:rsid w:val="003D269C"/>
    <w:rsid w:val="003D6164"/>
    <w:rsid w:val="003E4415"/>
    <w:rsid w:val="003F3ED1"/>
    <w:rsid w:val="00407BBC"/>
    <w:rsid w:val="00413964"/>
    <w:rsid w:val="0042674C"/>
    <w:rsid w:val="00430041"/>
    <w:rsid w:val="00437391"/>
    <w:rsid w:val="00451195"/>
    <w:rsid w:val="00456FDF"/>
    <w:rsid w:val="004615B9"/>
    <w:rsid w:val="004732A7"/>
    <w:rsid w:val="0047426E"/>
    <w:rsid w:val="00481F59"/>
    <w:rsid w:val="00482524"/>
    <w:rsid w:val="004A79B4"/>
    <w:rsid w:val="004A79F4"/>
    <w:rsid w:val="004B09F4"/>
    <w:rsid w:val="004B3135"/>
    <w:rsid w:val="004C6353"/>
    <w:rsid w:val="004E0EF9"/>
    <w:rsid w:val="004E15C1"/>
    <w:rsid w:val="004E3C20"/>
    <w:rsid w:val="004F7F75"/>
    <w:rsid w:val="005035AF"/>
    <w:rsid w:val="0052168A"/>
    <w:rsid w:val="0052183B"/>
    <w:rsid w:val="00541B11"/>
    <w:rsid w:val="00547C4D"/>
    <w:rsid w:val="00552990"/>
    <w:rsid w:val="0055300C"/>
    <w:rsid w:val="00566179"/>
    <w:rsid w:val="005719E0"/>
    <w:rsid w:val="00576515"/>
    <w:rsid w:val="00582D02"/>
    <w:rsid w:val="00592672"/>
    <w:rsid w:val="005943D1"/>
    <w:rsid w:val="00597675"/>
    <w:rsid w:val="005A27E5"/>
    <w:rsid w:val="005B2CC9"/>
    <w:rsid w:val="005B2DF5"/>
    <w:rsid w:val="005C4BA4"/>
    <w:rsid w:val="005D15EE"/>
    <w:rsid w:val="005D3815"/>
    <w:rsid w:val="005E3305"/>
    <w:rsid w:val="005F55D2"/>
    <w:rsid w:val="006008BE"/>
    <w:rsid w:val="006025EF"/>
    <w:rsid w:val="00602986"/>
    <w:rsid w:val="006056C5"/>
    <w:rsid w:val="006110AE"/>
    <w:rsid w:val="00614295"/>
    <w:rsid w:val="0062633F"/>
    <w:rsid w:val="0063113E"/>
    <w:rsid w:val="00631816"/>
    <w:rsid w:val="0063402D"/>
    <w:rsid w:val="00634B4D"/>
    <w:rsid w:val="00647849"/>
    <w:rsid w:val="00651041"/>
    <w:rsid w:val="00651579"/>
    <w:rsid w:val="006541D5"/>
    <w:rsid w:val="00664BD8"/>
    <w:rsid w:val="006665B3"/>
    <w:rsid w:val="006667D7"/>
    <w:rsid w:val="006675E1"/>
    <w:rsid w:val="006740A9"/>
    <w:rsid w:val="00684D20"/>
    <w:rsid w:val="00693222"/>
    <w:rsid w:val="006B5A8F"/>
    <w:rsid w:val="006B7BE4"/>
    <w:rsid w:val="006C19C1"/>
    <w:rsid w:val="006C2623"/>
    <w:rsid w:val="006C42C3"/>
    <w:rsid w:val="006C7097"/>
    <w:rsid w:val="006C7169"/>
    <w:rsid w:val="006D0EE4"/>
    <w:rsid w:val="006D1A13"/>
    <w:rsid w:val="006D1DB6"/>
    <w:rsid w:val="006D499E"/>
    <w:rsid w:val="006D508C"/>
    <w:rsid w:val="006D61E7"/>
    <w:rsid w:val="006D62C4"/>
    <w:rsid w:val="006E015A"/>
    <w:rsid w:val="006E58E8"/>
    <w:rsid w:val="007078F6"/>
    <w:rsid w:val="00710D5B"/>
    <w:rsid w:val="00712C0F"/>
    <w:rsid w:val="00715616"/>
    <w:rsid w:val="00715858"/>
    <w:rsid w:val="0072389B"/>
    <w:rsid w:val="00741596"/>
    <w:rsid w:val="00742121"/>
    <w:rsid w:val="0074625F"/>
    <w:rsid w:val="0074692E"/>
    <w:rsid w:val="007511F7"/>
    <w:rsid w:val="00751DF5"/>
    <w:rsid w:val="00753CAA"/>
    <w:rsid w:val="007556EA"/>
    <w:rsid w:val="00763EAE"/>
    <w:rsid w:val="0077208C"/>
    <w:rsid w:val="00785651"/>
    <w:rsid w:val="00785D61"/>
    <w:rsid w:val="00796886"/>
    <w:rsid w:val="00797BC2"/>
    <w:rsid w:val="00797E9E"/>
    <w:rsid w:val="007A0C64"/>
    <w:rsid w:val="007A0F2D"/>
    <w:rsid w:val="007B4B9F"/>
    <w:rsid w:val="007B5EC2"/>
    <w:rsid w:val="007C10A9"/>
    <w:rsid w:val="007C6716"/>
    <w:rsid w:val="007C6992"/>
    <w:rsid w:val="007D6D09"/>
    <w:rsid w:val="007E1EB1"/>
    <w:rsid w:val="007E7095"/>
    <w:rsid w:val="00801B94"/>
    <w:rsid w:val="008028C3"/>
    <w:rsid w:val="00802BC6"/>
    <w:rsid w:val="00815B75"/>
    <w:rsid w:val="00816AA7"/>
    <w:rsid w:val="0081735F"/>
    <w:rsid w:val="00820C26"/>
    <w:rsid w:val="00821E7A"/>
    <w:rsid w:val="00833A9C"/>
    <w:rsid w:val="0083556C"/>
    <w:rsid w:val="00836697"/>
    <w:rsid w:val="00844791"/>
    <w:rsid w:val="0084618D"/>
    <w:rsid w:val="00850EF4"/>
    <w:rsid w:val="00852208"/>
    <w:rsid w:val="0085359C"/>
    <w:rsid w:val="00854A87"/>
    <w:rsid w:val="00863062"/>
    <w:rsid w:val="00867BBB"/>
    <w:rsid w:val="00872F5B"/>
    <w:rsid w:val="00882529"/>
    <w:rsid w:val="00883203"/>
    <w:rsid w:val="008940BE"/>
    <w:rsid w:val="008A3E85"/>
    <w:rsid w:val="008A5D7E"/>
    <w:rsid w:val="008A7A55"/>
    <w:rsid w:val="008B3420"/>
    <w:rsid w:val="008C2FD7"/>
    <w:rsid w:val="008C5187"/>
    <w:rsid w:val="008C69E6"/>
    <w:rsid w:val="008D07B1"/>
    <w:rsid w:val="008D1071"/>
    <w:rsid w:val="008D4E0C"/>
    <w:rsid w:val="008E3498"/>
    <w:rsid w:val="008E641A"/>
    <w:rsid w:val="008F5AB7"/>
    <w:rsid w:val="009013F7"/>
    <w:rsid w:val="009024F0"/>
    <w:rsid w:val="00902D77"/>
    <w:rsid w:val="009045DC"/>
    <w:rsid w:val="00910FB5"/>
    <w:rsid w:val="0091391A"/>
    <w:rsid w:val="00923997"/>
    <w:rsid w:val="00925B20"/>
    <w:rsid w:val="0092665B"/>
    <w:rsid w:val="00933A24"/>
    <w:rsid w:val="00934122"/>
    <w:rsid w:val="00934DC3"/>
    <w:rsid w:val="00936C3E"/>
    <w:rsid w:val="009409D7"/>
    <w:rsid w:val="00940F26"/>
    <w:rsid w:val="00971A1F"/>
    <w:rsid w:val="00975C76"/>
    <w:rsid w:val="00982697"/>
    <w:rsid w:val="009932DF"/>
    <w:rsid w:val="009B2043"/>
    <w:rsid w:val="009C4741"/>
    <w:rsid w:val="009C71D7"/>
    <w:rsid w:val="009C7D3C"/>
    <w:rsid w:val="009D44D7"/>
    <w:rsid w:val="009E143A"/>
    <w:rsid w:val="009E15CE"/>
    <w:rsid w:val="009E5629"/>
    <w:rsid w:val="009E5930"/>
    <w:rsid w:val="009F2B2C"/>
    <w:rsid w:val="009F2E3D"/>
    <w:rsid w:val="00A034DC"/>
    <w:rsid w:val="00A03D1C"/>
    <w:rsid w:val="00A062A9"/>
    <w:rsid w:val="00A23B57"/>
    <w:rsid w:val="00A30EC4"/>
    <w:rsid w:val="00A334A9"/>
    <w:rsid w:val="00A43E46"/>
    <w:rsid w:val="00A455F2"/>
    <w:rsid w:val="00A51FEA"/>
    <w:rsid w:val="00A53305"/>
    <w:rsid w:val="00A6295A"/>
    <w:rsid w:val="00A67370"/>
    <w:rsid w:val="00A706DC"/>
    <w:rsid w:val="00A71B14"/>
    <w:rsid w:val="00A74831"/>
    <w:rsid w:val="00A74D12"/>
    <w:rsid w:val="00A831E1"/>
    <w:rsid w:val="00A92A63"/>
    <w:rsid w:val="00AA1E15"/>
    <w:rsid w:val="00AB77BF"/>
    <w:rsid w:val="00AC0402"/>
    <w:rsid w:val="00AD0530"/>
    <w:rsid w:val="00AD0971"/>
    <w:rsid w:val="00AD2795"/>
    <w:rsid w:val="00AD3170"/>
    <w:rsid w:val="00AD4A20"/>
    <w:rsid w:val="00AD68D0"/>
    <w:rsid w:val="00AE270C"/>
    <w:rsid w:val="00AF2D8C"/>
    <w:rsid w:val="00AF3333"/>
    <w:rsid w:val="00AF5757"/>
    <w:rsid w:val="00AF642A"/>
    <w:rsid w:val="00B05817"/>
    <w:rsid w:val="00B20477"/>
    <w:rsid w:val="00B22A6B"/>
    <w:rsid w:val="00B41F0C"/>
    <w:rsid w:val="00B45A04"/>
    <w:rsid w:val="00B46B69"/>
    <w:rsid w:val="00B47832"/>
    <w:rsid w:val="00B50468"/>
    <w:rsid w:val="00B62859"/>
    <w:rsid w:val="00B65E3A"/>
    <w:rsid w:val="00B66A52"/>
    <w:rsid w:val="00B7341C"/>
    <w:rsid w:val="00B844F3"/>
    <w:rsid w:val="00B84ECD"/>
    <w:rsid w:val="00B87E80"/>
    <w:rsid w:val="00B95D91"/>
    <w:rsid w:val="00BB141C"/>
    <w:rsid w:val="00BC5A9B"/>
    <w:rsid w:val="00BC6225"/>
    <w:rsid w:val="00BD1342"/>
    <w:rsid w:val="00BE1303"/>
    <w:rsid w:val="00BE287F"/>
    <w:rsid w:val="00BE6AAD"/>
    <w:rsid w:val="00BE75CA"/>
    <w:rsid w:val="00BF0C9C"/>
    <w:rsid w:val="00BF27C9"/>
    <w:rsid w:val="00BF63FF"/>
    <w:rsid w:val="00BF6B29"/>
    <w:rsid w:val="00BF78A0"/>
    <w:rsid w:val="00C03565"/>
    <w:rsid w:val="00C148C6"/>
    <w:rsid w:val="00C15A04"/>
    <w:rsid w:val="00C16E36"/>
    <w:rsid w:val="00C27252"/>
    <w:rsid w:val="00C54BFE"/>
    <w:rsid w:val="00C81CE3"/>
    <w:rsid w:val="00C83522"/>
    <w:rsid w:val="00CB56B4"/>
    <w:rsid w:val="00CB5DEB"/>
    <w:rsid w:val="00CB6370"/>
    <w:rsid w:val="00CC696D"/>
    <w:rsid w:val="00CC72A3"/>
    <w:rsid w:val="00CC7DA1"/>
    <w:rsid w:val="00CD43EC"/>
    <w:rsid w:val="00CD7D26"/>
    <w:rsid w:val="00CE6FB1"/>
    <w:rsid w:val="00D04F78"/>
    <w:rsid w:val="00D073AF"/>
    <w:rsid w:val="00D12DF6"/>
    <w:rsid w:val="00D15FA5"/>
    <w:rsid w:val="00D46005"/>
    <w:rsid w:val="00D4654B"/>
    <w:rsid w:val="00D46EB4"/>
    <w:rsid w:val="00D57548"/>
    <w:rsid w:val="00D61D2B"/>
    <w:rsid w:val="00D67392"/>
    <w:rsid w:val="00D851E1"/>
    <w:rsid w:val="00D87B55"/>
    <w:rsid w:val="00D956B3"/>
    <w:rsid w:val="00DA2E50"/>
    <w:rsid w:val="00DC0840"/>
    <w:rsid w:val="00DC7DB0"/>
    <w:rsid w:val="00DD33E8"/>
    <w:rsid w:val="00DD4034"/>
    <w:rsid w:val="00DD5156"/>
    <w:rsid w:val="00DD72C5"/>
    <w:rsid w:val="00DE0A92"/>
    <w:rsid w:val="00DE44F2"/>
    <w:rsid w:val="00DE7130"/>
    <w:rsid w:val="00DF2DB9"/>
    <w:rsid w:val="00E000A4"/>
    <w:rsid w:val="00E015C0"/>
    <w:rsid w:val="00E132E3"/>
    <w:rsid w:val="00E14D05"/>
    <w:rsid w:val="00E160C0"/>
    <w:rsid w:val="00E1718D"/>
    <w:rsid w:val="00E20FEB"/>
    <w:rsid w:val="00E22F16"/>
    <w:rsid w:val="00E24936"/>
    <w:rsid w:val="00E260AE"/>
    <w:rsid w:val="00E45DFD"/>
    <w:rsid w:val="00E47544"/>
    <w:rsid w:val="00E569F7"/>
    <w:rsid w:val="00E56F56"/>
    <w:rsid w:val="00E62F80"/>
    <w:rsid w:val="00E67356"/>
    <w:rsid w:val="00E75FC7"/>
    <w:rsid w:val="00EA3BCC"/>
    <w:rsid w:val="00EA78C5"/>
    <w:rsid w:val="00EB5818"/>
    <w:rsid w:val="00EB62C6"/>
    <w:rsid w:val="00EB7DAD"/>
    <w:rsid w:val="00EC24B3"/>
    <w:rsid w:val="00ED21BA"/>
    <w:rsid w:val="00ED4EF4"/>
    <w:rsid w:val="00ED71B5"/>
    <w:rsid w:val="00ED73B1"/>
    <w:rsid w:val="00EE3932"/>
    <w:rsid w:val="00EE7912"/>
    <w:rsid w:val="00EF5CC4"/>
    <w:rsid w:val="00EF75E5"/>
    <w:rsid w:val="00F161B2"/>
    <w:rsid w:val="00F17A76"/>
    <w:rsid w:val="00F3039D"/>
    <w:rsid w:val="00F315F2"/>
    <w:rsid w:val="00F40F4E"/>
    <w:rsid w:val="00F44E67"/>
    <w:rsid w:val="00F572D7"/>
    <w:rsid w:val="00F618A3"/>
    <w:rsid w:val="00F61F61"/>
    <w:rsid w:val="00F677C5"/>
    <w:rsid w:val="00F85E75"/>
    <w:rsid w:val="00F93646"/>
    <w:rsid w:val="00FD0E90"/>
    <w:rsid w:val="00FD6E1C"/>
    <w:rsid w:val="00FE410F"/>
    <w:rsid w:val="00FE78C2"/>
    <w:rsid w:val="00FF13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3FB0E7B"/>
  <w15:chartTrackingRefBased/>
  <w15:docId w15:val="{12BF13B4-2E8F-E341-B65C-EFE77EE4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19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5119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5119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5119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511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119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5119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119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5119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5119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5119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5119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5119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51195"/>
    <w:rPr>
      <w:rFonts w:eastAsiaTheme="majorEastAsia" w:cstheme="majorBidi"/>
      <w:color w:val="0F4761" w:themeColor="accent1" w:themeShade="BF"/>
    </w:rPr>
  </w:style>
  <w:style w:type="character" w:customStyle="1" w:styleId="60">
    <w:name w:val="標題 6 字元"/>
    <w:basedOn w:val="a0"/>
    <w:link w:val="6"/>
    <w:uiPriority w:val="9"/>
    <w:semiHidden/>
    <w:rsid w:val="00451195"/>
    <w:rPr>
      <w:rFonts w:eastAsiaTheme="majorEastAsia" w:cstheme="majorBidi"/>
      <w:color w:val="595959" w:themeColor="text1" w:themeTint="A6"/>
    </w:rPr>
  </w:style>
  <w:style w:type="character" w:customStyle="1" w:styleId="70">
    <w:name w:val="標題 7 字元"/>
    <w:basedOn w:val="a0"/>
    <w:link w:val="7"/>
    <w:uiPriority w:val="9"/>
    <w:semiHidden/>
    <w:rsid w:val="00451195"/>
    <w:rPr>
      <w:rFonts w:eastAsiaTheme="majorEastAsia" w:cstheme="majorBidi"/>
      <w:color w:val="595959" w:themeColor="text1" w:themeTint="A6"/>
    </w:rPr>
  </w:style>
  <w:style w:type="character" w:customStyle="1" w:styleId="80">
    <w:name w:val="標題 8 字元"/>
    <w:basedOn w:val="a0"/>
    <w:link w:val="8"/>
    <w:uiPriority w:val="9"/>
    <w:semiHidden/>
    <w:rsid w:val="00451195"/>
    <w:rPr>
      <w:rFonts w:eastAsiaTheme="majorEastAsia" w:cstheme="majorBidi"/>
      <w:color w:val="272727" w:themeColor="text1" w:themeTint="D8"/>
    </w:rPr>
  </w:style>
  <w:style w:type="character" w:customStyle="1" w:styleId="90">
    <w:name w:val="標題 9 字元"/>
    <w:basedOn w:val="a0"/>
    <w:link w:val="9"/>
    <w:uiPriority w:val="9"/>
    <w:semiHidden/>
    <w:rsid w:val="00451195"/>
    <w:rPr>
      <w:rFonts w:eastAsiaTheme="majorEastAsia" w:cstheme="majorBidi"/>
      <w:color w:val="272727" w:themeColor="text1" w:themeTint="D8"/>
    </w:rPr>
  </w:style>
  <w:style w:type="paragraph" w:styleId="a3">
    <w:name w:val="Title"/>
    <w:basedOn w:val="a"/>
    <w:next w:val="a"/>
    <w:link w:val="a4"/>
    <w:uiPriority w:val="10"/>
    <w:qFormat/>
    <w:rsid w:val="004511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511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1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511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195"/>
    <w:pPr>
      <w:spacing w:before="160"/>
      <w:jc w:val="center"/>
    </w:pPr>
    <w:rPr>
      <w:i/>
      <w:iCs/>
      <w:color w:val="404040" w:themeColor="text1" w:themeTint="BF"/>
    </w:rPr>
  </w:style>
  <w:style w:type="character" w:customStyle="1" w:styleId="a8">
    <w:name w:val="引文 字元"/>
    <w:basedOn w:val="a0"/>
    <w:link w:val="a7"/>
    <w:uiPriority w:val="29"/>
    <w:rsid w:val="00451195"/>
    <w:rPr>
      <w:i/>
      <w:iCs/>
      <w:color w:val="404040" w:themeColor="text1" w:themeTint="BF"/>
    </w:rPr>
  </w:style>
  <w:style w:type="paragraph" w:styleId="a9">
    <w:name w:val="List Paragraph"/>
    <w:basedOn w:val="a"/>
    <w:uiPriority w:val="34"/>
    <w:qFormat/>
    <w:rsid w:val="00451195"/>
    <w:pPr>
      <w:ind w:left="720"/>
      <w:contextualSpacing/>
    </w:pPr>
  </w:style>
  <w:style w:type="character" w:styleId="aa">
    <w:name w:val="Intense Emphasis"/>
    <w:basedOn w:val="a0"/>
    <w:uiPriority w:val="21"/>
    <w:qFormat/>
    <w:rsid w:val="00451195"/>
    <w:rPr>
      <w:i/>
      <w:iCs/>
      <w:color w:val="0F4761" w:themeColor="accent1" w:themeShade="BF"/>
    </w:rPr>
  </w:style>
  <w:style w:type="paragraph" w:styleId="ab">
    <w:name w:val="Intense Quote"/>
    <w:basedOn w:val="a"/>
    <w:next w:val="a"/>
    <w:link w:val="ac"/>
    <w:uiPriority w:val="30"/>
    <w:qFormat/>
    <w:rsid w:val="00451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51195"/>
    <w:rPr>
      <w:i/>
      <w:iCs/>
      <w:color w:val="0F4761" w:themeColor="accent1" w:themeShade="BF"/>
    </w:rPr>
  </w:style>
  <w:style w:type="character" w:styleId="ad">
    <w:name w:val="Intense Reference"/>
    <w:basedOn w:val="a0"/>
    <w:uiPriority w:val="32"/>
    <w:qFormat/>
    <w:rsid w:val="004511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Yen Tsung-Wen (Dr)</dc:creator>
  <cp:keywords/>
  <dc:description/>
  <cp:lastModifiedBy>Peter Yen Tsung-Wen (Dr)</cp:lastModifiedBy>
  <cp:revision>2</cp:revision>
  <dcterms:created xsi:type="dcterms:W3CDTF">2026-04-15T09:30:00Z</dcterms:created>
  <dcterms:modified xsi:type="dcterms:W3CDTF">2026-05-09T05:24:00Z</dcterms:modified>
</cp:coreProperties>
</file>