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EE57" w14:textId="54A92AB3" w:rsidR="00DB73DE" w:rsidRDefault="00DB73DE" w:rsidP="00DB73DE">
      <w:pPr>
        <w:spacing w:after="0"/>
        <w:jc w:val="both"/>
      </w:pPr>
      <w:r>
        <w:t xml:space="preserve">Title: </w:t>
      </w:r>
      <w:r w:rsidR="00077ABE">
        <w:t xml:space="preserve">Dynamical scheduling </w:t>
      </w:r>
      <w:r w:rsidR="00F501F7">
        <w:t xml:space="preserve">and statistical physics </w:t>
      </w:r>
      <w:r w:rsidR="00DD4D83">
        <w:t>of city-scale bus network with reinforcement learning</w:t>
      </w:r>
    </w:p>
    <w:p w14:paraId="05038AA4" w14:textId="7D347DB1" w:rsidR="00DB73DE" w:rsidRDefault="00FA78BF" w:rsidP="00DB73DE">
      <w:pPr>
        <w:spacing w:after="0"/>
        <w:jc w:val="both"/>
        <w:rPr>
          <w:lang w:val="en-US"/>
        </w:rPr>
      </w:pPr>
      <w:r>
        <w:rPr>
          <w:lang w:val="en-US"/>
        </w:rPr>
        <w:t>Lock Yue Chew</w:t>
      </w:r>
    </w:p>
    <w:p w14:paraId="72FBAF4A" w14:textId="4B63C307" w:rsidR="00FA78BF" w:rsidRDefault="00FA78BF" w:rsidP="00DB73DE">
      <w:pPr>
        <w:spacing w:after="0"/>
        <w:jc w:val="both"/>
        <w:rPr>
          <w:lang w:val="en-US"/>
        </w:rPr>
      </w:pPr>
      <w:r>
        <w:rPr>
          <w:lang w:val="en-US"/>
        </w:rPr>
        <w:t xml:space="preserve">Division of Physics and Applied Physics, School of Physical and Mathematical Sciences, Nanyang Technological University, </w:t>
      </w:r>
      <w:r w:rsidRPr="00FA78BF">
        <w:rPr>
          <w:lang w:val="en-US"/>
        </w:rPr>
        <w:t>50 Nanyang Avenue, Singapore 63979</w:t>
      </w:r>
    </w:p>
    <w:p w14:paraId="543E0E48" w14:textId="77777777" w:rsidR="00FA78BF" w:rsidRPr="00FA78BF" w:rsidRDefault="00FA78BF" w:rsidP="00DB73DE">
      <w:pPr>
        <w:spacing w:after="0"/>
        <w:jc w:val="both"/>
        <w:rPr>
          <w:lang w:val="en-US"/>
        </w:rPr>
      </w:pPr>
    </w:p>
    <w:p w14:paraId="32B34C68" w14:textId="5383A91E" w:rsidR="00DB73DE" w:rsidRDefault="00DB73DE" w:rsidP="00DB73DE">
      <w:pPr>
        <w:spacing w:after="0"/>
        <w:jc w:val="both"/>
      </w:pPr>
      <w:r>
        <w:t>Abstract:</w:t>
      </w:r>
    </w:p>
    <w:p w14:paraId="07730A9E" w14:textId="112F44D4" w:rsidR="001E1C1A" w:rsidRDefault="001E1C1A" w:rsidP="00DB73DE">
      <w:pPr>
        <w:spacing w:after="0"/>
        <w:jc w:val="both"/>
      </w:pPr>
      <w:r>
        <w:t>The stochastic dynamics of buses as they serve commuters in bus-stops is complex. The ensuing complexity arises from the random interactions of buses and people at the bus-stop. If this interaction is left to occur spontaneously,</w:t>
      </w:r>
      <w:r w:rsidR="0021585F">
        <w:t xml:space="preserve"> a transition </w:t>
      </w:r>
      <w:r w:rsidR="00DB1765">
        <w:t>to a phase of</w:t>
      </w:r>
      <w:r>
        <w:t xml:space="preserve"> bunch</w:t>
      </w:r>
      <w:r w:rsidR="0021585F">
        <w:t>ing</w:t>
      </w:r>
      <w:r w:rsidR="00DB1765">
        <w:t xml:space="preserve"> buses can occur</w:t>
      </w:r>
      <w:r w:rsidR="0021585F">
        <w:t xml:space="preserve"> </w:t>
      </w:r>
      <w:r w:rsidR="002C5F61">
        <w:t>if</w:t>
      </w:r>
      <w:r w:rsidR="00A91D7F">
        <w:t xml:space="preserve"> </w:t>
      </w:r>
      <w:r w:rsidR="00560DBA">
        <w:t xml:space="preserve">the </w:t>
      </w:r>
      <w:r w:rsidR="00DB1765">
        <w:t xml:space="preserve">arrival rate of the </w:t>
      </w:r>
      <w:r w:rsidR="00997466">
        <w:t>commuters</w:t>
      </w:r>
      <w:r w:rsidR="00560DBA">
        <w:t xml:space="preserve"> crosses a critical thr</w:t>
      </w:r>
      <w:r w:rsidR="00D03680">
        <w:t>eshold</w:t>
      </w:r>
      <w:r>
        <w:t>. To circumvent the consequential transport inefficiency, control protocols have been utilized and the most successful being the holding strategy. However, the</w:t>
      </w:r>
      <w:r w:rsidR="00514DB8">
        <w:t>se</w:t>
      </w:r>
      <w:r>
        <w:t xml:space="preserve"> devised protocols typically do not have the adaptive capacity to match the dynamic travel patterns and irregularities of the commuters and ambient traffic conditions. We show that reinforcement learning can potentially bridge this gap through the discovery of new and novel strategies that optimize the system for efficiency within these environments. Interestingly, the uncovered strategies can generate unconventional dynamics between buses and people. In this talk, I will illustrate these dynamics as well as the efficacy of the strategies based on simulation results from an agent-based bus network system.</w:t>
      </w:r>
      <w:r w:rsidR="00313333">
        <w:t xml:space="preserve"> </w:t>
      </w:r>
      <w:r w:rsidR="009621B6">
        <w:t>In addition</w:t>
      </w:r>
      <w:r w:rsidR="00313333">
        <w:t xml:space="preserve">, </w:t>
      </w:r>
      <w:r w:rsidR="00C5565C">
        <w:t xml:space="preserve">I will sketch </w:t>
      </w:r>
      <w:r w:rsidR="004D4234">
        <w:t xml:space="preserve">the </w:t>
      </w:r>
      <w:r w:rsidR="00B21FA6">
        <w:t>technique</w:t>
      </w:r>
      <w:r w:rsidR="004D4234">
        <w:t xml:space="preserve"> to </w:t>
      </w:r>
      <w:r w:rsidR="00DF48F0">
        <w:t xml:space="preserve">scale-up the reinforcement learning </w:t>
      </w:r>
      <w:r w:rsidR="002B3D6A">
        <w:t>a</w:t>
      </w:r>
      <w:r w:rsidR="000A6678">
        <w:t>pproach</w:t>
      </w:r>
      <w:r w:rsidR="002B3D6A">
        <w:t xml:space="preserve"> </w:t>
      </w:r>
      <w:r w:rsidR="0089266B">
        <w:t>for bus network scheduling at the city level</w:t>
      </w:r>
      <w:r w:rsidR="00305717">
        <w:t xml:space="preserve"> through concepts in statistical physics</w:t>
      </w:r>
      <w:r w:rsidR="0089266B">
        <w:t>.</w:t>
      </w:r>
    </w:p>
    <w:sectPr w:rsidR="001E1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DE"/>
    <w:rsid w:val="000215FE"/>
    <w:rsid w:val="0007270A"/>
    <w:rsid w:val="00077ABE"/>
    <w:rsid w:val="000919E1"/>
    <w:rsid w:val="0009782F"/>
    <w:rsid w:val="000A6678"/>
    <w:rsid w:val="000E6A45"/>
    <w:rsid w:val="00160F88"/>
    <w:rsid w:val="0017005D"/>
    <w:rsid w:val="00172D43"/>
    <w:rsid w:val="001E1C1A"/>
    <w:rsid w:val="00207967"/>
    <w:rsid w:val="0021585F"/>
    <w:rsid w:val="00283BDD"/>
    <w:rsid w:val="00295141"/>
    <w:rsid w:val="002B3D6A"/>
    <w:rsid w:val="002C5F61"/>
    <w:rsid w:val="00305717"/>
    <w:rsid w:val="00313333"/>
    <w:rsid w:val="00324399"/>
    <w:rsid w:val="00327A86"/>
    <w:rsid w:val="003C0D39"/>
    <w:rsid w:val="003C3C99"/>
    <w:rsid w:val="003E051E"/>
    <w:rsid w:val="00421223"/>
    <w:rsid w:val="00433FD0"/>
    <w:rsid w:val="00456A91"/>
    <w:rsid w:val="004612EA"/>
    <w:rsid w:val="0049507F"/>
    <w:rsid w:val="004C33A2"/>
    <w:rsid w:val="004C50D3"/>
    <w:rsid w:val="004D4234"/>
    <w:rsid w:val="004D7541"/>
    <w:rsid w:val="00504507"/>
    <w:rsid w:val="00505791"/>
    <w:rsid w:val="0051076E"/>
    <w:rsid w:val="00514DB8"/>
    <w:rsid w:val="00530208"/>
    <w:rsid w:val="00560DBA"/>
    <w:rsid w:val="005C6BF8"/>
    <w:rsid w:val="00607062"/>
    <w:rsid w:val="00620AD9"/>
    <w:rsid w:val="00670991"/>
    <w:rsid w:val="00681178"/>
    <w:rsid w:val="006A0800"/>
    <w:rsid w:val="00722CF3"/>
    <w:rsid w:val="007335BD"/>
    <w:rsid w:val="007A2C1C"/>
    <w:rsid w:val="007D4658"/>
    <w:rsid w:val="007D7B79"/>
    <w:rsid w:val="007E37BC"/>
    <w:rsid w:val="007F31B4"/>
    <w:rsid w:val="008513A1"/>
    <w:rsid w:val="00852430"/>
    <w:rsid w:val="00872248"/>
    <w:rsid w:val="0089266B"/>
    <w:rsid w:val="008B4F8C"/>
    <w:rsid w:val="00916595"/>
    <w:rsid w:val="009621B6"/>
    <w:rsid w:val="00980EF7"/>
    <w:rsid w:val="00981F61"/>
    <w:rsid w:val="00997466"/>
    <w:rsid w:val="009B1CBB"/>
    <w:rsid w:val="00A71381"/>
    <w:rsid w:val="00A91D7F"/>
    <w:rsid w:val="00B10F93"/>
    <w:rsid w:val="00B21FA6"/>
    <w:rsid w:val="00B61663"/>
    <w:rsid w:val="00B67B70"/>
    <w:rsid w:val="00BB23F8"/>
    <w:rsid w:val="00C456FF"/>
    <w:rsid w:val="00C5044E"/>
    <w:rsid w:val="00C5565C"/>
    <w:rsid w:val="00C73480"/>
    <w:rsid w:val="00C948D3"/>
    <w:rsid w:val="00C94A59"/>
    <w:rsid w:val="00C977E3"/>
    <w:rsid w:val="00C97DB6"/>
    <w:rsid w:val="00CA2260"/>
    <w:rsid w:val="00CA55A8"/>
    <w:rsid w:val="00CF34D9"/>
    <w:rsid w:val="00D03680"/>
    <w:rsid w:val="00D4262B"/>
    <w:rsid w:val="00D76BEE"/>
    <w:rsid w:val="00DB1765"/>
    <w:rsid w:val="00DB36BC"/>
    <w:rsid w:val="00DB73DE"/>
    <w:rsid w:val="00DD4D83"/>
    <w:rsid w:val="00DE4C76"/>
    <w:rsid w:val="00DF48F0"/>
    <w:rsid w:val="00E20E79"/>
    <w:rsid w:val="00E20EDE"/>
    <w:rsid w:val="00E257E2"/>
    <w:rsid w:val="00E409EE"/>
    <w:rsid w:val="00E816CF"/>
    <w:rsid w:val="00EA5078"/>
    <w:rsid w:val="00EB257A"/>
    <w:rsid w:val="00ED69DD"/>
    <w:rsid w:val="00F501F7"/>
    <w:rsid w:val="00F73F0B"/>
    <w:rsid w:val="00F87139"/>
    <w:rsid w:val="00F96D29"/>
    <w:rsid w:val="00FA78BF"/>
    <w:rsid w:val="00FB16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C163"/>
  <w15:chartTrackingRefBased/>
  <w15:docId w15:val="{68B5C871-95B4-4784-AE30-F656721E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B7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B7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B73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B73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B73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B73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73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73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73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B73DE"/>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DB73DE"/>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DB73DE"/>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DB73DE"/>
    <w:rPr>
      <w:rFonts w:eastAsiaTheme="majorEastAsia" w:cstheme="majorBidi"/>
      <w:i/>
      <w:iCs/>
      <w:color w:val="0F4761" w:themeColor="accent1" w:themeShade="BF"/>
    </w:rPr>
  </w:style>
  <w:style w:type="character" w:customStyle="1" w:styleId="50">
    <w:name w:val="標題 5 字元"/>
    <w:basedOn w:val="a0"/>
    <w:link w:val="5"/>
    <w:uiPriority w:val="9"/>
    <w:semiHidden/>
    <w:rsid w:val="00DB73DE"/>
    <w:rPr>
      <w:rFonts w:eastAsiaTheme="majorEastAsia" w:cstheme="majorBidi"/>
      <w:color w:val="0F4761" w:themeColor="accent1" w:themeShade="BF"/>
    </w:rPr>
  </w:style>
  <w:style w:type="character" w:customStyle="1" w:styleId="60">
    <w:name w:val="標題 6 字元"/>
    <w:basedOn w:val="a0"/>
    <w:link w:val="6"/>
    <w:uiPriority w:val="9"/>
    <w:semiHidden/>
    <w:rsid w:val="00DB73DE"/>
    <w:rPr>
      <w:rFonts w:eastAsiaTheme="majorEastAsia" w:cstheme="majorBidi"/>
      <w:i/>
      <w:iCs/>
      <w:color w:val="595959" w:themeColor="text1" w:themeTint="A6"/>
    </w:rPr>
  </w:style>
  <w:style w:type="character" w:customStyle="1" w:styleId="70">
    <w:name w:val="標題 7 字元"/>
    <w:basedOn w:val="a0"/>
    <w:link w:val="7"/>
    <w:uiPriority w:val="9"/>
    <w:semiHidden/>
    <w:rsid w:val="00DB73DE"/>
    <w:rPr>
      <w:rFonts w:eastAsiaTheme="majorEastAsia" w:cstheme="majorBidi"/>
      <w:color w:val="595959" w:themeColor="text1" w:themeTint="A6"/>
    </w:rPr>
  </w:style>
  <w:style w:type="character" w:customStyle="1" w:styleId="80">
    <w:name w:val="標題 8 字元"/>
    <w:basedOn w:val="a0"/>
    <w:link w:val="8"/>
    <w:uiPriority w:val="9"/>
    <w:semiHidden/>
    <w:rsid w:val="00DB73DE"/>
    <w:rPr>
      <w:rFonts w:eastAsiaTheme="majorEastAsia" w:cstheme="majorBidi"/>
      <w:i/>
      <w:iCs/>
      <w:color w:val="272727" w:themeColor="text1" w:themeTint="D8"/>
    </w:rPr>
  </w:style>
  <w:style w:type="character" w:customStyle="1" w:styleId="90">
    <w:name w:val="標題 9 字元"/>
    <w:basedOn w:val="a0"/>
    <w:link w:val="9"/>
    <w:uiPriority w:val="9"/>
    <w:semiHidden/>
    <w:rsid w:val="00DB73DE"/>
    <w:rPr>
      <w:rFonts w:eastAsiaTheme="majorEastAsia" w:cstheme="majorBidi"/>
      <w:color w:val="272727" w:themeColor="text1" w:themeTint="D8"/>
    </w:rPr>
  </w:style>
  <w:style w:type="paragraph" w:styleId="a3">
    <w:name w:val="Title"/>
    <w:basedOn w:val="a"/>
    <w:next w:val="a"/>
    <w:link w:val="a4"/>
    <w:uiPriority w:val="10"/>
    <w:qFormat/>
    <w:rsid w:val="00DB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B7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3DE"/>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DB73D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B73DE"/>
    <w:pPr>
      <w:spacing w:before="160"/>
      <w:jc w:val="center"/>
    </w:pPr>
    <w:rPr>
      <w:i/>
      <w:iCs/>
      <w:color w:val="404040" w:themeColor="text1" w:themeTint="BF"/>
    </w:rPr>
  </w:style>
  <w:style w:type="character" w:customStyle="1" w:styleId="a8">
    <w:name w:val="引文 字元"/>
    <w:basedOn w:val="a0"/>
    <w:link w:val="a7"/>
    <w:uiPriority w:val="29"/>
    <w:rsid w:val="00DB73DE"/>
    <w:rPr>
      <w:i/>
      <w:iCs/>
      <w:color w:val="404040" w:themeColor="text1" w:themeTint="BF"/>
    </w:rPr>
  </w:style>
  <w:style w:type="paragraph" w:styleId="a9">
    <w:name w:val="List Paragraph"/>
    <w:basedOn w:val="a"/>
    <w:uiPriority w:val="34"/>
    <w:qFormat/>
    <w:rsid w:val="00DB73DE"/>
    <w:pPr>
      <w:ind w:left="720"/>
      <w:contextualSpacing/>
    </w:pPr>
  </w:style>
  <w:style w:type="character" w:styleId="aa">
    <w:name w:val="Intense Emphasis"/>
    <w:basedOn w:val="a0"/>
    <w:uiPriority w:val="21"/>
    <w:qFormat/>
    <w:rsid w:val="00DB73DE"/>
    <w:rPr>
      <w:i/>
      <w:iCs/>
      <w:color w:val="0F4761" w:themeColor="accent1" w:themeShade="BF"/>
    </w:rPr>
  </w:style>
  <w:style w:type="paragraph" w:styleId="ab">
    <w:name w:val="Intense Quote"/>
    <w:basedOn w:val="a"/>
    <w:next w:val="a"/>
    <w:link w:val="ac"/>
    <w:uiPriority w:val="30"/>
    <w:qFormat/>
    <w:rsid w:val="00DB7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B73DE"/>
    <w:rPr>
      <w:i/>
      <w:iCs/>
      <w:color w:val="0F4761" w:themeColor="accent1" w:themeShade="BF"/>
    </w:rPr>
  </w:style>
  <w:style w:type="character" w:styleId="ad">
    <w:name w:val="Intense Reference"/>
    <w:basedOn w:val="a0"/>
    <w:uiPriority w:val="32"/>
    <w:qFormat/>
    <w:rsid w:val="00DB7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Chew Lock Yue (Prof)</dc:creator>
  <cp:keywords/>
  <dc:description/>
  <cp:lastModifiedBy>Peter Yen Tsung-Wen (Dr)</cp:lastModifiedBy>
  <cp:revision>85</cp:revision>
  <dcterms:created xsi:type="dcterms:W3CDTF">2025-07-10T15:52:00Z</dcterms:created>
  <dcterms:modified xsi:type="dcterms:W3CDTF">2026-05-20T09:53:00Z</dcterms:modified>
</cp:coreProperties>
</file>